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A9" w:rsidRDefault="009065A9" w:rsidP="009065A9">
      <w:pPr>
        <w:pStyle w:val="Title"/>
        <w:jc w:val="center"/>
      </w:pPr>
      <w:r>
        <w:t>Agrarian Protest</w:t>
      </w:r>
    </w:p>
    <w:p w:rsidR="001578D4" w:rsidRDefault="009065A9" w:rsidP="009065A9">
      <w:pPr>
        <w:pStyle w:val="Subtitle"/>
        <w:jc w:val="center"/>
      </w:pPr>
      <w:r>
        <w:t>1865-1900</w:t>
      </w:r>
    </w:p>
    <w:p w:rsidR="009065A9" w:rsidRDefault="009065A9" w:rsidP="009065A9"/>
    <w:p w:rsidR="009065A9" w:rsidRDefault="009065A9" w:rsidP="009065A9">
      <w:r>
        <w:t>Use your textbook, notes and the handout “The Economics of American Farm Unrest, 1865-1900” to respond to the following:</w:t>
      </w:r>
    </w:p>
    <w:p w:rsidR="009065A9" w:rsidRDefault="009065A9" w:rsidP="009065A9">
      <w:r>
        <w:t xml:space="preserve">What does </w:t>
      </w:r>
      <w:r w:rsidRPr="009065A9">
        <w:rPr>
          <w:u w:val="single"/>
        </w:rPr>
        <w:t>agrarian</w:t>
      </w:r>
      <w:r>
        <w:t xml:space="preserve"> mean?</w:t>
      </w:r>
    </w:p>
    <w:p w:rsidR="009065A9" w:rsidRDefault="009065A9" w:rsidP="009065A9"/>
    <w:tbl>
      <w:tblPr>
        <w:tblStyle w:val="MediumGrid2-Accent1"/>
        <w:tblW w:w="0" w:type="auto"/>
        <w:tblLook w:val="04A0"/>
      </w:tblPr>
      <w:tblGrid>
        <w:gridCol w:w="4788"/>
        <w:gridCol w:w="4788"/>
      </w:tblGrid>
      <w:tr w:rsidR="009065A9" w:rsidTr="009065A9">
        <w:trPr>
          <w:cnfStyle w:val="100000000000"/>
        </w:trPr>
        <w:tc>
          <w:tcPr>
            <w:cnfStyle w:val="001000000100"/>
            <w:tcW w:w="4788" w:type="dxa"/>
          </w:tcPr>
          <w:p w:rsidR="009065A9" w:rsidRDefault="009065A9" w:rsidP="009065A9">
            <w:r>
              <w:t>Organizations</w:t>
            </w:r>
          </w:p>
        </w:tc>
        <w:tc>
          <w:tcPr>
            <w:tcW w:w="4788" w:type="dxa"/>
          </w:tcPr>
          <w:p w:rsidR="009065A9" w:rsidRDefault="009065A9" w:rsidP="009065A9">
            <w:pPr>
              <w:cnfStyle w:val="100000000000"/>
            </w:pPr>
            <w:r>
              <w:t>Issues and Platforms</w:t>
            </w:r>
          </w:p>
        </w:tc>
      </w:tr>
      <w:tr w:rsidR="009065A9" w:rsidTr="009065A9">
        <w:trPr>
          <w:cnfStyle w:val="000000100000"/>
        </w:trPr>
        <w:tc>
          <w:tcPr>
            <w:cnfStyle w:val="001000000000"/>
            <w:tcW w:w="4788" w:type="dxa"/>
          </w:tcPr>
          <w:p w:rsidR="009065A9" w:rsidRDefault="009065A9" w:rsidP="009065A9">
            <w:r>
              <w:t>The Grange</w:t>
            </w:r>
          </w:p>
        </w:tc>
        <w:tc>
          <w:tcPr>
            <w:tcW w:w="4788" w:type="dxa"/>
          </w:tcPr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</w:tc>
      </w:tr>
      <w:tr w:rsidR="009065A9" w:rsidTr="009065A9">
        <w:tc>
          <w:tcPr>
            <w:cnfStyle w:val="001000000000"/>
            <w:tcW w:w="4788" w:type="dxa"/>
          </w:tcPr>
          <w:p w:rsidR="009065A9" w:rsidRDefault="009065A9" w:rsidP="009065A9">
            <w:r>
              <w:t>The Farmer’s Alliance</w:t>
            </w:r>
          </w:p>
        </w:tc>
        <w:tc>
          <w:tcPr>
            <w:tcW w:w="4788" w:type="dxa"/>
          </w:tcPr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  <w:p w:rsidR="009065A9" w:rsidRDefault="009065A9" w:rsidP="009065A9">
            <w:pPr>
              <w:cnfStyle w:val="000000000000"/>
            </w:pPr>
          </w:p>
        </w:tc>
      </w:tr>
      <w:tr w:rsidR="009065A9" w:rsidTr="009065A9">
        <w:trPr>
          <w:cnfStyle w:val="000000100000"/>
        </w:trPr>
        <w:tc>
          <w:tcPr>
            <w:cnfStyle w:val="001000000000"/>
            <w:tcW w:w="4788" w:type="dxa"/>
          </w:tcPr>
          <w:p w:rsidR="009065A9" w:rsidRDefault="009065A9" w:rsidP="009065A9">
            <w:r>
              <w:lastRenderedPageBreak/>
              <w:t>The People’s (Populist) Party</w:t>
            </w:r>
          </w:p>
        </w:tc>
        <w:tc>
          <w:tcPr>
            <w:tcW w:w="4788" w:type="dxa"/>
          </w:tcPr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  <w:p w:rsidR="009065A9" w:rsidRDefault="009065A9" w:rsidP="009065A9">
            <w:pPr>
              <w:cnfStyle w:val="000000100000"/>
            </w:pPr>
          </w:p>
        </w:tc>
      </w:tr>
    </w:tbl>
    <w:p w:rsidR="009065A9" w:rsidRDefault="009065A9" w:rsidP="009065A9"/>
    <w:p w:rsidR="009065A9" w:rsidRPr="006A3CAA" w:rsidRDefault="009065A9" w:rsidP="009065A9">
      <w:pPr>
        <w:rPr>
          <w:b/>
          <w:sz w:val="24"/>
          <w:szCs w:val="24"/>
        </w:rPr>
      </w:pPr>
      <w:r w:rsidRPr="006A3CAA">
        <w:rPr>
          <w:b/>
          <w:sz w:val="24"/>
          <w:szCs w:val="24"/>
        </w:rPr>
        <w:t>Causes of agrarian unrest:</w:t>
      </w:r>
    </w:p>
    <w:p w:rsidR="006A3CAA" w:rsidRDefault="006A3CAA" w:rsidP="009065A9">
      <w:r>
        <w:rPr>
          <w:noProof/>
        </w:rPr>
        <w:pict>
          <v:roundrect id="_x0000_s1026" style="position:absolute;margin-left:.75pt;margin-top:4.05pt;width:486.75pt;height:251.25pt;z-index:251658240" arcsize="10923f" strokeweight="3pt"/>
        </w:pict>
      </w:r>
    </w:p>
    <w:p w:rsidR="006A3CAA" w:rsidRPr="006A3CAA" w:rsidRDefault="006A3CAA" w:rsidP="006A3CAA"/>
    <w:p w:rsidR="006A3CAA" w:rsidRPr="006A3CAA" w:rsidRDefault="006A3CAA" w:rsidP="006A3CAA"/>
    <w:p w:rsidR="006A3CAA" w:rsidRPr="006A3CAA" w:rsidRDefault="006A3CAA" w:rsidP="006A3CAA"/>
    <w:p w:rsidR="006A3CAA" w:rsidRPr="006A3CAA" w:rsidRDefault="006A3CAA" w:rsidP="006A3CAA"/>
    <w:p w:rsidR="006A3CAA" w:rsidRPr="006A3CAA" w:rsidRDefault="006A3CAA" w:rsidP="006A3CAA"/>
    <w:p w:rsidR="006A3CAA" w:rsidRPr="006A3CAA" w:rsidRDefault="006A3CAA" w:rsidP="006A3CAA"/>
    <w:p w:rsidR="006A3CAA" w:rsidRPr="006A3CAA" w:rsidRDefault="006A3CAA" w:rsidP="006A3CAA"/>
    <w:p w:rsidR="006A3CAA" w:rsidRPr="006A3CAA" w:rsidRDefault="006A3CAA" w:rsidP="006A3CAA"/>
    <w:p w:rsidR="009065A9" w:rsidRDefault="009065A9" w:rsidP="006A3CAA">
      <w:pPr>
        <w:jc w:val="right"/>
      </w:pPr>
    </w:p>
    <w:p w:rsidR="006A3CAA" w:rsidRDefault="006A3CAA" w:rsidP="006A3CAA">
      <w:pPr>
        <w:jc w:val="right"/>
      </w:pPr>
    </w:p>
    <w:p w:rsidR="006A3CAA" w:rsidRPr="006A3CAA" w:rsidRDefault="006A3CAA" w:rsidP="006A3CAA">
      <w:pPr>
        <w:rPr>
          <w:sz w:val="24"/>
          <w:szCs w:val="24"/>
        </w:rPr>
      </w:pPr>
      <w:r w:rsidRPr="006A3CAA">
        <w:rPr>
          <w:b/>
          <w:sz w:val="24"/>
          <w:szCs w:val="24"/>
        </w:rPr>
        <w:lastRenderedPageBreak/>
        <w:t>Connected Supreme Court cases: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What was the case about and what was the decision?  How did they impact farmers?</w:t>
      </w:r>
    </w:p>
    <w:p w:rsidR="006A3CAA" w:rsidRPr="006A3CAA" w:rsidRDefault="006A3CAA" w:rsidP="006A3CAA">
      <w:pPr>
        <w:rPr>
          <w:sz w:val="24"/>
          <w:szCs w:val="24"/>
          <w:u w:val="single"/>
        </w:rPr>
      </w:pPr>
      <w:r w:rsidRPr="006A3CAA">
        <w:rPr>
          <w:sz w:val="24"/>
          <w:szCs w:val="24"/>
          <w:u w:val="single"/>
        </w:rPr>
        <w:t>Munn v. Illinois</w:t>
      </w: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  <w:u w:val="single"/>
        </w:rPr>
      </w:pPr>
      <w:r w:rsidRPr="006A3CAA">
        <w:rPr>
          <w:sz w:val="24"/>
          <w:szCs w:val="24"/>
          <w:u w:val="single"/>
        </w:rPr>
        <w:t>Wabash v. Illinois</w:t>
      </w:r>
    </w:p>
    <w:p w:rsidR="006A3CAA" w:rsidRDefault="006A3CAA" w:rsidP="006A3CAA">
      <w:pPr>
        <w:rPr>
          <w:sz w:val="24"/>
          <w:szCs w:val="24"/>
          <w:u w:val="single"/>
        </w:rPr>
      </w:pPr>
    </w:p>
    <w:p w:rsidR="006A3CAA" w:rsidRDefault="006A3CAA" w:rsidP="006A3CAA">
      <w:pPr>
        <w:rPr>
          <w:sz w:val="24"/>
          <w:szCs w:val="24"/>
          <w:u w:val="single"/>
        </w:rPr>
      </w:pPr>
    </w:p>
    <w:p w:rsidR="006A3CAA" w:rsidRDefault="006A3CAA" w:rsidP="006A3CAA">
      <w:pPr>
        <w:rPr>
          <w:sz w:val="24"/>
          <w:szCs w:val="24"/>
          <w:u w:val="single"/>
        </w:rPr>
      </w:pPr>
    </w:p>
    <w:p w:rsidR="006A3CAA" w:rsidRDefault="006A3CAA" w:rsidP="006A3CAA">
      <w:pPr>
        <w:rPr>
          <w:sz w:val="24"/>
          <w:szCs w:val="24"/>
          <w:u w:val="single"/>
        </w:rPr>
      </w:pPr>
    </w:p>
    <w:p w:rsidR="006A3CAA" w:rsidRDefault="006A3CAA" w:rsidP="006A3CAA">
      <w:pPr>
        <w:rPr>
          <w:sz w:val="24"/>
          <w:szCs w:val="24"/>
          <w:u w:val="single"/>
        </w:rPr>
      </w:pPr>
    </w:p>
    <w:p w:rsidR="006A3CAA" w:rsidRDefault="006A3CAA" w:rsidP="006A3CAA">
      <w:pPr>
        <w:rPr>
          <w:sz w:val="24"/>
          <w:szCs w:val="24"/>
        </w:rPr>
      </w:pPr>
      <w:r>
        <w:rPr>
          <w:b/>
          <w:sz w:val="24"/>
          <w:szCs w:val="24"/>
        </w:rPr>
        <w:t>Other government actions:</w:t>
      </w:r>
      <w:r>
        <w:rPr>
          <w:sz w:val="24"/>
          <w:szCs w:val="24"/>
        </w:rPr>
        <w:t xml:space="preserve">  What legislation was passed in connection to the agrarian revolt?  How did it help or hinder the farmers?</w:t>
      </w: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6A3CAA" w:rsidP="006A3CAA">
      <w:pPr>
        <w:rPr>
          <w:sz w:val="24"/>
          <w:szCs w:val="24"/>
        </w:rPr>
      </w:pPr>
    </w:p>
    <w:p w:rsidR="006A3CAA" w:rsidRDefault="00D6196C" w:rsidP="006A3CAA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Explain </w:t>
      </w:r>
      <w:r>
        <w:rPr>
          <w:sz w:val="24"/>
          <w:szCs w:val="24"/>
          <w:u w:val="single"/>
        </w:rPr>
        <w:t>why</w:t>
      </w:r>
      <w:r>
        <w:rPr>
          <w:sz w:val="24"/>
          <w:szCs w:val="24"/>
        </w:rPr>
        <w:t xml:space="preserve"> farmers chose to form alliances and work together rather than remain independent?</w:t>
      </w:r>
    </w:p>
    <w:p w:rsidR="00D6196C" w:rsidRDefault="00D6196C" w:rsidP="006A3CAA">
      <w:pPr>
        <w:rPr>
          <w:sz w:val="24"/>
          <w:szCs w:val="24"/>
        </w:rPr>
      </w:pPr>
    </w:p>
    <w:p w:rsidR="00D6196C" w:rsidRDefault="00D6196C" w:rsidP="006A3CAA">
      <w:pPr>
        <w:rPr>
          <w:sz w:val="24"/>
          <w:szCs w:val="24"/>
        </w:rPr>
      </w:pPr>
    </w:p>
    <w:p w:rsidR="00D6196C" w:rsidRDefault="00D6196C" w:rsidP="006A3CAA">
      <w:pPr>
        <w:rPr>
          <w:sz w:val="24"/>
          <w:szCs w:val="24"/>
        </w:rPr>
      </w:pPr>
    </w:p>
    <w:p w:rsidR="00D6196C" w:rsidRDefault="00D6196C" w:rsidP="006A3CAA">
      <w:pPr>
        <w:rPr>
          <w:sz w:val="24"/>
          <w:szCs w:val="24"/>
        </w:rPr>
      </w:pPr>
    </w:p>
    <w:p w:rsidR="00D6196C" w:rsidRDefault="00D6196C" w:rsidP="006A3CAA">
      <w:pPr>
        <w:rPr>
          <w:sz w:val="24"/>
          <w:szCs w:val="24"/>
        </w:rPr>
      </w:pPr>
    </w:p>
    <w:p w:rsidR="00D6196C" w:rsidRDefault="00D6196C" w:rsidP="006A3CAA">
      <w:pPr>
        <w:rPr>
          <w:sz w:val="24"/>
          <w:szCs w:val="24"/>
        </w:rPr>
      </w:pPr>
    </w:p>
    <w:p w:rsidR="00D6196C" w:rsidRDefault="00D6196C" w:rsidP="006A3CAA">
      <w:pPr>
        <w:rPr>
          <w:sz w:val="24"/>
          <w:szCs w:val="24"/>
        </w:rPr>
      </w:pPr>
    </w:p>
    <w:p w:rsidR="00D6196C" w:rsidRDefault="00D6196C" w:rsidP="006A3CAA">
      <w:pPr>
        <w:rPr>
          <w:sz w:val="24"/>
          <w:szCs w:val="24"/>
        </w:rPr>
      </w:pPr>
    </w:p>
    <w:p w:rsidR="00D6196C" w:rsidRDefault="00D6196C" w:rsidP="006A3CAA">
      <w:pPr>
        <w:rPr>
          <w:sz w:val="24"/>
          <w:szCs w:val="24"/>
        </w:rPr>
      </w:pPr>
      <w:r>
        <w:rPr>
          <w:sz w:val="24"/>
          <w:szCs w:val="24"/>
        </w:rPr>
        <w:t>How did life in the West change during this time period?  Consider the lifestyles of both pioneers and cowboys.  What inventions affected the change and how?</w:t>
      </w:r>
    </w:p>
    <w:p w:rsidR="00D6196C" w:rsidRPr="00D6196C" w:rsidRDefault="00D6196C" w:rsidP="00D6196C">
      <w:pPr>
        <w:rPr>
          <w:sz w:val="24"/>
          <w:szCs w:val="24"/>
        </w:rPr>
      </w:pPr>
    </w:p>
    <w:p w:rsidR="00D6196C" w:rsidRPr="00D6196C" w:rsidRDefault="00D6196C" w:rsidP="00D6196C">
      <w:pPr>
        <w:rPr>
          <w:sz w:val="24"/>
          <w:szCs w:val="24"/>
        </w:rPr>
      </w:pPr>
    </w:p>
    <w:p w:rsidR="00D6196C" w:rsidRPr="00D6196C" w:rsidRDefault="00D6196C" w:rsidP="00D6196C">
      <w:pPr>
        <w:rPr>
          <w:sz w:val="24"/>
          <w:szCs w:val="24"/>
        </w:rPr>
      </w:pPr>
    </w:p>
    <w:p w:rsidR="00D6196C" w:rsidRPr="00D6196C" w:rsidRDefault="00D6196C" w:rsidP="00D6196C">
      <w:pPr>
        <w:rPr>
          <w:sz w:val="24"/>
          <w:szCs w:val="24"/>
        </w:rPr>
      </w:pPr>
    </w:p>
    <w:p w:rsidR="00D6196C" w:rsidRPr="00D6196C" w:rsidRDefault="00D6196C" w:rsidP="00D6196C">
      <w:pPr>
        <w:rPr>
          <w:sz w:val="24"/>
          <w:szCs w:val="24"/>
        </w:rPr>
      </w:pPr>
    </w:p>
    <w:p w:rsidR="00D6196C" w:rsidRPr="00D6196C" w:rsidRDefault="00D6196C" w:rsidP="00D6196C">
      <w:pPr>
        <w:rPr>
          <w:sz w:val="24"/>
          <w:szCs w:val="24"/>
        </w:rPr>
      </w:pPr>
    </w:p>
    <w:p w:rsidR="00D6196C" w:rsidRPr="00D6196C" w:rsidRDefault="00D6196C" w:rsidP="00D6196C">
      <w:pPr>
        <w:rPr>
          <w:sz w:val="24"/>
          <w:szCs w:val="24"/>
        </w:rPr>
      </w:pPr>
    </w:p>
    <w:p w:rsidR="00D6196C" w:rsidRPr="00D6196C" w:rsidRDefault="00D6196C" w:rsidP="00D6196C">
      <w:pPr>
        <w:rPr>
          <w:sz w:val="24"/>
          <w:szCs w:val="24"/>
        </w:rPr>
      </w:pPr>
    </w:p>
    <w:p w:rsidR="00D6196C" w:rsidRPr="00D6196C" w:rsidRDefault="009C7041" w:rsidP="00D6196C">
      <w:pPr>
        <w:rPr>
          <w:sz w:val="24"/>
          <w:szCs w:val="24"/>
        </w:rPr>
      </w:pPr>
      <w:r>
        <w:rPr>
          <w:sz w:val="24"/>
          <w:szCs w:val="24"/>
        </w:rPr>
        <w:t>How are William Jennings Bryan and his “Cross of Gold” speech related to the agrarian movement?</w:t>
      </w:r>
    </w:p>
    <w:sectPr w:rsidR="00D6196C" w:rsidRPr="00D6196C" w:rsidSect="001578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CAA" w:rsidRDefault="006A3CAA" w:rsidP="006A3CAA">
      <w:pPr>
        <w:spacing w:after="0" w:line="240" w:lineRule="auto"/>
      </w:pPr>
      <w:r>
        <w:separator/>
      </w:r>
    </w:p>
  </w:endnote>
  <w:endnote w:type="continuationSeparator" w:id="0">
    <w:p w:rsidR="006A3CAA" w:rsidRDefault="006A3CAA" w:rsidP="006A3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CAA" w:rsidRDefault="006A3CAA" w:rsidP="006A3CAA">
      <w:pPr>
        <w:spacing w:after="0" w:line="240" w:lineRule="auto"/>
      </w:pPr>
      <w:r>
        <w:separator/>
      </w:r>
    </w:p>
  </w:footnote>
  <w:footnote w:type="continuationSeparator" w:id="0">
    <w:p w:rsidR="006A3CAA" w:rsidRDefault="006A3CAA" w:rsidP="006A3C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5A9"/>
    <w:rsid w:val="001578D4"/>
    <w:rsid w:val="006A3CAA"/>
    <w:rsid w:val="009065A9"/>
    <w:rsid w:val="009C7041"/>
    <w:rsid w:val="00D61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8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065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65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65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065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906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9065A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9065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2-Accent1">
    <w:name w:val="Medium Grid 2 Accent 1"/>
    <w:basedOn w:val="TableNormal"/>
    <w:uiPriority w:val="68"/>
    <w:rsid w:val="009065A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A3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3CAA"/>
  </w:style>
  <w:style w:type="paragraph" w:styleId="Footer">
    <w:name w:val="footer"/>
    <w:basedOn w:val="Normal"/>
    <w:link w:val="FooterChar"/>
    <w:uiPriority w:val="99"/>
    <w:semiHidden/>
    <w:unhideWhenUsed/>
    <w:rsid w:val="006A3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3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County Schools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Augusta County Schools</dc:creator>
  <cp:keywords/>
  <dc:description/>
  <cp:lastModifiedBy>Augusta County Schools</cp:lastModifiedBy>
  <cp:revision>1</cp:revision>
  <dcterms:created xsi:type="dcterms:W3CDTF">2011-03-01T15:40:00Z</dcterms:created>
  <dcterms:modified xsi:type="dcterms:W3CDTF">2011-03-01T15:58:00Z</dcterms:modified>
</cp:coreProperties>
</file>